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6.png" ContentType="image/png"/>
  <Override PartName="/word/media/rId48.png" ContentType="image/png"/>
  <Override PartName="/word/media/rId26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Хамдамова</w:t>
      </w:r>
      <w:r>
        <w:t xml:space="preserve"> </w:t>
      </w:r>
      <w:r>
        <w:t xml:space="preserve">Айжана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Формат команды. Командой в операционной системе называется записанный по</w:t>
      </w:r>
      <w:r>
        <w:t xml:space="preserve"> </w:t>
      </w:r>
      <w:r>
        <w:t xml:space="preserve">специальным правилам текст (возможно с аргументами), представляющий собой указание на выполнение какой-либо функций (или действий) в операционной системе.</w:t>
      </w:r>
      <w:r>
        <w:t xml:space="preserve"> </w:t>
      </w:r>
      <w:r>
        <w:t xml:space="preserve">Обычно первым словом идёт имя команды, остальной текст — аргументы или опции,</w:t>
      </w:r>
      <w:r>
        <w:t xml:space="preserve"> </w:t>
      </w:r>
      <w:r>
        <w:t xml:space="preserve">конкретизирующие действие.</w:t>
      </w:r>
      <w:r>
        <w:t xml:space="preserve"> </w:t>
      </w:r>
      <w:r>
        <w:t xml:space="preserve">Общий формат команд можно представить следующим образом:</w:t>
      </w:r>
      <w:r>
        <w:t xml:space="preserve"> </w:t>
      </w:r>
    </w:p>
    <w:p>
      <w:pPr>
        <w:pStyle w:val="BodyText"/>
      </w:pPr>
      <w:r>
        <w:t xml:space="preserve">*Команда man. Команда man используется для просмотра (оперативная помощь) в диалоговом режиме руководства (manual) по основным командам операционной системы</w:t>
      </w:r>
      <w:r>
        <w:t xml:space="preserve"> </w:t>
      </w:r>
      <w:r>
        <w:t xml:space="preserve">типа Linux</w:t>
      </w:r>
    </w:p>
    <w:p>
      <w:pPr>
        <w:numPr>
          <w:ilvl w:val="0"/>
          <w:numId w:val="1001"/>
        </w:numPr>
      </w:pPr>
      <w:r>
        <w:t xml:space="preserve">Команда cd. Команда cd используется для перемещения по файловой системе операционной системы типа Linux.</w:t>
      </w:r>
    </w:p>
    <w:p>
      <w:pPr>
        <w:numPr>
          <w:ilvl w:val="0"/>
          <w:numId w:val="1001"/>
        </w:numPr>
      </w:pPr>
      <w:r>
        <w:t xml:space="preserve">Команда pwd. Для определения абсолютного пути к текущему каталогу используется</w:t>
      </w:r>
      <w:r>
        <w:t xml:space="preserve"> </w:t>
      </w:r>
      <w:r>
        <w:t xml:space="preserve">команда pwd (print working directory).</w:t>
      </w:r>
    </w:p>
    <w:p>
      <w:pPr>
        <w:numPr>
          <w:ilvl w:val="0"/>
          <w:numId w:val="1001"/>
        </w:numPr>
      </w:pPr>
      <w:r>
        <w:t xml:space="preserve">Команда ls. Команда ls используется для просмотра содержимого каталога.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ls [-опции] [путь]</w:t>
      </w:r>
    </w:p>
    <w:p>
      <w:pPr>
        <w:numPr>
          <w:ilvl w:val="0"/>
          <w:numId w:val="1001"/>
        </w:numPr>
      </w:pPr>
      <w:r>
        <w:t xml:space="preserve">Команда mkdir. Команда mkdir используется для создания каталогов.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mkdir имя_каталога1 [имя_каталога2…]</w:t>
      </w:r>
    </w:p>
    <w:p>
      <w:pPr>
        <w:numPr>
          <w:ilvl w:val="0"/>
          <w:numId w:val="1001"/>
        </w:numPr>
      </w:pPr>
      <w:r>
        <w:t xml:space="preserve">Команда rm. Команда rm используется для удаления файлов и/или каталогов.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rm [-опции] [файл]</w:t>
      </w:r>
      <w:r>
        <w:t xml:space="preserve"> </w:t>
      </w:r>
      <w:r>
        <w:t xml:space="preserve">Если требуется, чтобы выдавался запрос подтверждения на удаление файла, то необходимо использовать опцию i.</w:t>
      </w:r>
      <w:r>
        <w:t xml:space="preserve"> </w:t>
      </w:r>
      <w:r>
        <w:t xml:space="preserve">Чтобы удалить каталог, содержащий файлы, нужно использовать опцию r. Без указания</w:t>
      </w:r>
      <w:r>
        <w:t xml:space="preserve"> </w:t>
      </w:r>
      <w:r>
        <w:t xml:space="preserve">этой опции команда не будет выполняться.</w:t>
      </w:r>
    </w:p>
    <w:p>
      <w:pPr>
        <w:numPr>
          <w:ilvl w:val="0"/>
          <w:numId w:val="1001"/>
        </w:numPr>
      </w:pPr>
      <w:r>
        <w:t xml:space="preserve">Команда history. Для вывода на экран списка ранее выполненных команд используется команда history. Выводимые на экран команды в списке нумеруются. К любой</w:t>
      </w:r>
      <w:r>
        <w:t xml:space="preserve"> </w:t>
      </w:r>
      <w:r>
        <w:t xml:space="preserve">команде из выведенного на экран списка можно обратиться по её номеру в списке,</w:t>
      </w:r>
      <w:r>
        <w:t xml:space="preserve"> </w:t>
      </w:r>
      <w:r>
        <w:t xml:space="preserve">воспользовавшись конструкцией !</w:t>
      </w:r>
      <w:r>
        <w:t xml:space="preserve">.</w:t>
      </w:r>
    </w:p>
    <w:bookmarkEnd w:id="21"/>
    <w:bookmarkStart w:id="49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Определим полное имя нашего домашнего каталога(рис.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4265803"/>
            <wp:effectExtent b="0" l="0" r="0" t="0"/>
            <wp:docPr descr="Figure 1: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5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Домашний каталог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Перейдем в каталог /tmp 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).</w:t>
      </w:r>
    </w:p>
    <w:bookmarkStart w:id="0" w:name="fig:002"/>
    <w:p>
      <w:pPr>
        <w:pStyle w:val="CaptionedFigure"/>
      </w:pPr>
      <w:bookmarkStart w:id="24" w:name="fig:002"/>
      <w:r>
        <w:drawing>
          <wp:inline>
            <wp:extent cx="5334000" cy="4265803"/>
            <wp:effectExtent b="0" l="0" r="0" t="0"/>
            <wp:docPr descr="Figure 2: tmp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5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2: tmp</w:t>
      </w:r>
    </w:p>
    <w:bookmarkEnd w:id="0"/>
    <w:p>
      <w:pPr>
        <w:numPr>
          <w:ilvl w:val="0"/>
          <w:numId w:val="1004"/>
        </w:numPr>
        <w:pStyle w:val="Compact"/>
      </w:pPr>
      <w:r>
        <w:t xml:space="preserve">Выводим на экран содержимое каталога /tmp 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).</w:t>
      </w:r>
    </w:p>
    <w:bookmarkStart w:id="0" w:name="fig:003"/>
    <w:p>
      <w:pPr>
        <w:pStyle w:val="CaptionedFigure"/>
      </w:pPr>
      <w:bookmarkStart w:id="25" w:name="fig:003"/>
      <w:r>
        <w:drawing>
          <wp:inline>
            <wp:extent cx="5334000" cy="4265803"/>
            <wp:effectExtent b="0" l="0" r="0" t="0"/>
            <wp:docPr descr="Figure 3: 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5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3:</w:t>
      </w:r>
      <w:r>
        <w:t xml:space="preserve"> 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Различные опции ls (рис. ??).</w:t>
      </w:r>
    </w:p>
    <w:p>
      <w:pPr>
        <w:pStyle w:val="FirstParagraph"/>
      </w:pPr>
      <w:bookmarkStart w:id="27" w:name="fig:004"/>
      <w:r>
        <w:drawing>
          <wp:inline>
            <wp:extent cx="5334000" cy="4003981"/>
            <wp:effectExtent b="0" l="0" r="0" t="0"/>
            <wp:docPr descr="ls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  <w:r>
        <w:t xml:space="preserve"> </w:t>
      </w:r>
      <w:r>
        <w:drawing>
          <wp:inline>
            <wp:extent cx="5334000" cy="3718089"/>
            <wp:effectExtent b="0" l="0" r="0" t="0"/>
            <wp:docPr descr="ls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8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945591"/>
            <wp:effectExtent b="0" l="0" r="0" t="0"/>
            <wp:docPr descr="ls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5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6"/>
        </w:numPr>
        <w:pStyle w:val="Compact"/>
      </w:pPr>
      <w:r>
        <w:t xml:space="preserve">Вв каталоге /var/spool нет подкаталога с именем cron (рис.</w:t>
      </w:r>
      <w:r>
        <w:t xml:space="preserve"> </w:t>
      </w:r>
      <w:hyperlink w:anchor="fig:005">
        <w:r>
          <w:rPr>
            <w:rStyle w:val="Hyperlink"/>
          </w:rPr>
          <w:t xml:space="preserve">4</w:t>
        </w:r>
      </w:hyperlink>
      <w:r>
        <w:t xml:space="preserve">).</w:t>
      </w:r>
    </w:p>
    <w:bookmarkStart w:id="0" w:name="fig:005"/>
    <w:p>
      <w:pPr>
        <w:pStyle w:val="CaptionedFigure"/>
      </w:pPr>
      <w:bookmarkStart w:id="31" w:name="fig:005"/>
      <w:r>
        <w:drawing>
          <wp:inline>
            <wp:extent cx="5334000" cy="4227741"/>
            <wp:effectExtent b="0" l="0" r="0" t="0"/>
            <wp:docPr descr="Figure 4: команда ls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7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4: команда ls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Переходим в домашний каталог и выведем на экран его содержимое. Определим, кто является владельцем файлов и подкаталогов(рис.</w:t>
      </w:r>
      <w:r>
        <w:t xml:space="preserve"> </w:t>
      </w:r>
      <w:hyperlink w:anchor="fig:006">
        <w:r>
          <w:rPr>
            <w:rStyle w:val="Hyperlink"/>
          </w:rPr>
          <w:t xml:space="preserve">5</w:t>
        </w:r>
      </w:hyperlink>
      <w:r>
        <w:t xml:space="preserve">).</w:t>
      </w:r>
    </w:p>
    <w:bookmarkStart w:id="0" w:name="fig:006"/>
    <w:p>
      <w:pPr>
        <w:pStyle w:val="CaptionedFigure"/>
      </w:pPr>
      <w:bookmarkStart w:id="33" w:name="fig:006"/>
      <w:r>
        <w:drawing>
          <wp:inline>
            <wp:extent cx="5334000" cy="4382925"/>
            <wp:effectExtent b="0" l="0" r="0" t="0"/>
            <wp:docPr descr="Figure 5: владелец каталогов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2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5: владелец каталогов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В домашнем каталоге создаем новый каталог с именем newdir.</w:t>
      </w:r>
      <w:r>
        <w:t xml:space="preserve"> </w:t>
      </w:r>
      <w:r>
        <w:t xml:space="preserve">3.2. В каталоге ~/newdir создадим новый каталог с именем morefun (рис.</w:t>
      </w:r>
      <w:r>
        <w:t xml:space="preserve"> </w:t>
      </w:r>
      <w:hyperlink w:anchor="fig:007">
        <w:r>
          <w:rPr>
            <w:rStyle w:val="Hyperlink"/>
          </w:rPr>
          <w:t xml:space="preserve">6</w:t>
        </w:r>
      </w:hyperlink>
      <w:r>
        <w:t xml:space="preserve">).</w:t>
      </w:r>
    </w:p>
    <w:bookmarkStart w:id="0" w:name="fig:007"/>
    <w:p>
      <w:pPr>
        <w:pStyle w:val="CaptionedFigure"/>
      </w:pPr>
      <w:bookmarkStart w:id="35" w:name="fig:007"/>
      <w:r>
        <w:drawing>
          <wp:inline>
            <wp:extent cx="5334000" cy="4036915"/>
            <wp:effectExtent b="0" l="0" r="0" t="0"/>
            <wp:docPr descr="Figure 6: создание каталогов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6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6: создание каталогов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В домашнем каталоге создадим одной командой три новых каталога с именами</w:t>
      </w:r>
      <w:r>
        <w:t xml:space="preserve"> </w:t>
      </w:r>
      <w:r>
        <w:t xml:space="preserve">letters, memos, misk. Затем удалим эти каталоги одной командой.(рис.</w:t>
      </w:r>
      <w:r>
        <w:t xml:space="preserve"> </w:t>
      </w:r>
      <w:hyperlink w:anchor="fig:008">
        <w:r>
          <w:rPr>
            <w:rStyle w:val="Hyperlink"/>
          </w:rPr>
          <w:t xml:space="preserve">7</w:t>
        </w:r>
      </w:hyperlink>
      <w:r>
        <w:t xml:space="preserve">).</w:t>
      </w:r>
    </w:p>
    <w:bookmarkStart w:id="0" w:name="fig:008"/>
    <w:p>
      <w:pPr>
        <w:pStyle w:val="CaptionedFigure"/>
      </w:pPr>
      <w:bookmarkStart w:id="37" w:name="fig:008"/>
      <w:r>
        <w:drawing>
          <wp:inline>
            <wp:extent cx="5334000" cy="1621671"/>
            <wp:effectExtent b="0" l="0" r="0" t="0"/>
            <wp:docPr descr="Figure 7: 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1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7:</w:t>
      </w:r>
      <w:r>
        <w:t xml:space="preserve"> 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. Попробуйте удалить ранее созданный каталог ~/newdir командой rm.</w:t>
      </w:r>
      <w:r>
        <w:t xml:space="preserve"> </w:t>
      </w:r>
      <w:r>
        <w:rPr>
          <w:bCs/>
          <w:b/>
        </w:rPr>
        <w:t xml:space="preserve">Каталог не был ли удалён.</w:t>
      </w:r>
      <w:r>
        <w:t xml:space="preserve"> </w:t>
      </w:r>
      <w:r>
        <w:t xml:space="preserve">Удалим каталог ~/newdir/morefun из домашнего каталога.</w:t>
      </w:r>
      <w:r>
        <w:t xml:space="preserve"> </w:t>
      </w:r>
      <w:r>
        <w:rPr>
          <w:bCs/>
          <w:b/>
        </w:rPr>
        <w:t xml:space="preserve">Да, с помощью комнады rm -r каталоги удалились</w:t>
      </w:r>
    </w:p>
    <w:p>
      <w:pPr>
        <w:pStyle w:val="Figure"/>
      </w:pPr>
      <w:r>
        <w:drawing>
          <wp:inline>
            <wp:extent cx="5334000" cy="16216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1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1"/>
        </w:numPr>
        <w:pStyle w:val="Compact"/>
      </w:pPr>
      <w:r>
        <w:t xml:space="preserve">. С помощью команды man определим, какую опцию команды ls нужно использовать для просмотра содержимое не только указанного каталога, но и подкаталогов, входящих в него (рис. ??).</w:t>
      </w:r>
      <w:r>
        <w:t xml:space="preserve"> </w:t>
      </w:r>
      <w:r>
        <w:rPr>
          <w:bCs/>
          <w:b/>
        </w:rPr>
        <w:t xml:space="preserve">команда ls -f</w:t>
      </w:r>
    </w:p>
    <w:p>
      <w:pPr>
        <w:pStyle w:val="FirstParagraph"/>
      </w:pPr>
      <w:bookmarkStart w:id="39" w:name="fig:009"/>
      <w:r>
        <w:drawing>
          <wp:inline>
            <wp:extent cx="5334000" cy="51666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6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  <w:r>
        <w:t xml:space="preserve"> </w:t>
      </w:r>
      <w:r>
        <w:drawing>
          <wp:inline>
            <wp:extent cx="5334000" cy="1770645"/>
            <wp:effectExtent b="0" l="0" r="0" t="0"/>
            <wp:docPr descr="ls -f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0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  <w:pStyle w:val="Compact"/>
      </w:pPr>
      <w:r>
        <w:t xml:space="preserve">С помощью команды man определим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файлов(рис.</w:t>
      </w:r>
      <w:r>
        <w:t xml:space="preserve"> </w:t>
      </w:r>
      <w:hyperlink w:anchor="fig:010">
        <w:r>
          <w:rPr>
            <w:rStyle w:val="Hyperlink"/>
          </w:rPr>
          <w:t xml:space="preserve">8</w:t>
        </w:r>
      </w:hyperlink>
      <w:r>
        <w:t xml:space="preserve">).</w:t>
      </w:r>
    </w:p>
    <w:bookmarkStart w:id="0" w:name="fig:010"/>
    <w:p>
      <w:pPr>
        <w:pStyle w:val="CaptionedFigure"/>
      </w:pPr>
      <w:bookmarkStart w:id="42" w:name="fig:010"/>
      <w:r>
        <w:drawing>
          <wp:inline>
            <wp:extent cx="5334000" cy="4089771"/>
            <wp:effectExtent b="0" l="0" r="0" t="0"/>
            <wp:docPr descr="Figure 8: опция ls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9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8: опция ls</w:t>
      </w:r>
    </w:p>
    <w:bookmarkEnd w:id="0"/>
    <w:p>
      <w:pPr>
        <w:numPr>
          <w:ilvl w:val="0"/>
          <w:numId w:val="1013"/>
        </w:numPr>
        <w:pStyle w:val="Compact"/>
      </w:pPr>
      <w:r>
        <w:t xml:space="preserve">Используем команду man для просмотра описания следующих команд: cd, pwd,mkdir,rmdir, rm. (рис. ??).</w:t>
      </w:r>
    </w:p>
    <w:p>
      <w:pPr>
        <w:pStyle w:val="FirstParagraph"/>
      </w:pPr>
      <w:bookmarkStart w:id="44" w:name="fig:012"/>
      <w:r>
        <w:drawing>
          <wp:inline>
            <wp:extent cx="5334000" cy="5284611"/>
            <wp:effectExtent b="0" l="0" r="0" t="0"/>
            <wp:docPr descr="зцв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4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  <w:r>
        <w:t xml:space="preserve"> </w:t>
      </w:r>
      <w:r>
        <w:drawing>
          <wp:inline>
            <wp:extent cx="5334000" cy="5172868"/>
            <wp:effectExtent b="0" l="0" r="0" t="0"/>
            <wp:docPr descr="mkdir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2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4"/>
        </w:numPr>
        <w:pStyle w:val="Compact"/>
      </w:pPr>
      <w:r>
        <w:t xml:space="preserve">при помощи команды history, выполниv модификацию и исполнение нескольких команд из буфера команд (рис.</w:t>
      </w:r>
      <w:r>
        <w:t xml:space="preserve"> </w:t>
      </w:r>
      <w:hyperlink w:anchor="fig:014">
        <w:r>
          <w:rPr>
            <w:rStyle w:val="Hyperlink"/>
          </w:rPr>
          <w:t xml:space="preserve">9</w:t>
        </w:r>
      </w:hyperlink>
      <w:r>
        <w:t xml:space="preserve">).</w:t>
      </w:r>
    </w:p>
    <w:bookmarkStart w:id="0" w:name="fig:014"/>
    <w:p>
      <w:pPr>
        <w:pStyle w:val="CaptionedFigure"/>
      </w:pPr>
      <w:bookmarkStart w:id="47" w:name="fig:014"/>
      <w:r>
        <w:drawing>
          <wp:inline>
            <wp:extent cx="5334000" cy="4230246"/>
            <wp:effectExtent b="0" l="0" r="0" t="0"/>
            <wp:docPr descr="Figure 9: history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0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9: history</w:t>
      </w:r>
    </w:p>
    <w:bookmarkEnd w:id="0"/>
    <w:p>
      <w:pPr>
        <w:pStyle w:val="CaptionedFigure"/>
      </w:pPr>
      <w:r>
        <w:drawing>
          <wp:inline>
            <wp:extent cx="5334000" cy="1338913"/>
            <wp:effectExtent b="0" l="0" r="0" t="0"/>
            <wp:docPr descr="модификация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8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модификация</w:t>
      </w:r>
    </w:p>
    <w:bookmarkEnd w:id="49"/>
    <w:bookmarkStart w:id="50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вопросы:</w:t>
      </w:r>
    </w:p>
    <w:p>
      <w:pPr>
        <w:numPr>
          <w:ilvl w:val="0"/>
          <w:numId w:val="1015"/>
        </w:numPr>
      </w:pPr>
      <w:r>
        <w:t xml:space="preserve">Командная строка (Терминал) – это специальная программа, которая позволяет управлять компьютером путем ввода текстовых команд с клавиатуры.</w:t>
      </w:r>
    </w:p>
    <w:p>
      <w:pPr>
        <w:numPr>
          <w:ilvl w:val="0"/>
          <w:numId w:val="1015"/>
        </w:numPr>
      </w:pPr>
      <w:r>
        <w:t xml:space="preserve">При помощи команды pwd можно определить абсолютный путь текущего каталога</w:t>
      </w:r>
    </w:p>
    <w:p>
      <w:pPr>
        <w:numPr>
          <w:ilvl w:val="0"/>
          <w:numId w:val="1015"/>
        </w:numPr>
      </w:pPr>
      <w:r>
        <w:t xml:space="preserve">При помощи команды ls -f и каких опций можно определить только тип файлов и их имена в текущем каталоге</w:t>
      </w:r>
    </w:p>
    <w:p>
      <w:pPr>
        <w:numPr>
          <w:ilvl w:val="0"/>
          <w:numId w:val="1015"/>
        </w:numPr>
      </w:pPr>
      <w:r>
        <w:t xml:space="preserve">ls -a может отобразить информацию о скрытых файлах</w:t>
      </w:r>
    </w:p>
    <w:p>
      <w:pPr>
        <w:numPr>
          <w:ilvl w:val="0"/>
          <w:numId w:val="1015"/>
        </w:numPr>
      </w:pPr>
      <w:r>
        <w:t xml:space="preserve">. При помощи команд rm можно удалить файл и каталог. Можно это сделать oдной и той же командой rm -r</w:t>
      </w:r>
    </w:p>
    <w:p>
      <w:pPr>
        <w:numPr>
          <w:ilvl w:val="0"/>
          <w:numId w:val="1015"/>
        </w:numPr>
      </w:pPr>
      <w:r>
        <w:t xml:space="preserve">С помощью команды history можно вывести информацию о последних выполненных пользователем командах</w:t>
      </w:r>
    </w:p>
    <w:p>
      <w:pPr>
        <w:numPr>
          <w:ilvl w:val="0"/>
          <w:numId w:val="1015"/>
        </w:numPr>
      </w:pPr>
      <w:r>
        <w:t xml:space="preserve">Можно воспользоваться историей команд для их модифицированного выполнения с помощью команды !</w:t>
      </w:r>
      <w:r>
        <w:t xml:space="preserve">:s/</w:t>
      </w:r>
      <w:r>
        <w:t xml:space="preserve">/</w:t>
      </w:r>
      <w:r>
        <w:t xml:space="preserve"> </w:t>
      </w:r>
      <w:r>
        <w:t xml:space="preserve">(пример представлен в лабораторной чуть выше)</w:t>
      </w:r>
    </w:p>
    <w:p>
      <w:pPr>
        <w:numPr>
          <w:ilvl w:val="0"/>
          <w:numId w:val="1015"/>
        </w:numPr>
      </w:pPr>
      <w:r>
        <w:t xml:space="preserve">В одной командной строке вы можете указать несколько команд. Эти команды должны быть разделены символом ; или символом &amp; ( cd; pwd; ls)</w:t>
      </w:r>
    </w:p>
    <w:p>
      <w:pPr>
        <w:numPr>
          <w:ilvl w:val="0"/>
          <w:numId w:val="1015"/>
        </w:numPr>
      </w:pPr>
      <w:r>
        <w:t xml:space="preserve">Экранирование – это способ заключения в кавычки одиночного символа. Экранирующий (escape) символ () сообщает интерпретатору, что следующий за ним символ должен восприниматься как обычный символ.</w:t>
      </w:r>
    </w:p>
    <w:p>
      <w:pPr>
        <w:numPr>
          <w:ilvl w:val="0"/>
          <w:numId w:val="1015"/>
        </w:numPr>
      </w:pPr>
      <w:r>
        <w:t xml:space="preserve">Данная команда выводит всё содержимое каталога, в котором вы находитесь. ls -l перечисляет время последнего доступа к файлу вместо времени последней</w:t>
      </w:r>
    </w:p>
    <w:p>
      <w:pPr>
        <w:numPr>
          <w:ilvl w:val="0"/>
          <w:numId w:val="1015"/>
        </w:numPr>
      </w:pPr>
      <w:r>
        <w:t xml:space="preserve">При относительной адресации путь к каталогу указывается, начиная с текущего каталога (другими словами, относительно текущего каталога). Когда используется относительная адресация, слэш никогда не бывает первым знаком.</w:t>
      </w:r>
      <w:r>
        <w:t xml:space="preserve"> </w:t>
      </w:r>
      <w:r>
        <w:t xml:space="preserve">Примеры относительных адресов: ./Documents/images, Documents/images, ../test</w:t>
      </w:r>
    </w:p>
    <w:p>
      <w:pPr>
        <w:numPr>
          <w:ilvl w:val="0"/>
          <w:numId w:val="1015"/>
        </w:numPr>
      </w:pPr>
      <w:r>
        <w:t xml:space="preserve">С помощью команды man (manual) можно получить информацию об интересующей вас команде</w:t>
      </w:r>
    </w:p>
    <w:p>
      <w:pPr>
        <w:numPr>
          <w:ilvl w:val="0"/>
          <w:numId w:val="1015"/>
        </w:numPr>
      </w:pPr>
      <w:r>
        <w:t xml:space="preserve">Kлавиша tab служит для автоматического дополнения</w:t>
      </w:r>
      <w:r>
        <w:t xml:space="preserve"> </w:t>
      </w:r>
      <w:r>
        <w:t xml:space="preserve">вводимых команд</w:t>
      </w:r>
    </w:p>
    <w:bookmarkEnd w:id="50"/>
    <w:bookmarkStart w:id="51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научилась работать с терминалом, усвоила консольные команды и начала разбираться в них. С помощью данных команд мы можем настраивать свой дистрибутив в дальнейшем.</w:t>
      </w:r>
    </w:p>
    <w:bookmarkEnd w:id="51"/>
    <w:bookmarkStart w:id="53" w:name="список-литературы"/>
    <w:p>
      <w:pPr>
        <w:pStyle w:val="Heading1"/>
      </w:pPr>
      <w:r>
        <w:t xml:space="preserve">Список литературы</w:t>
      </w:r>
    </w:p>
    <w:bookmarkStart w:id="52" w:name="refs"/>
    <w:bookmarkEnd w:id="52"/>
    <w:bookmarkEnd w:id="5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Хамдамова Айжана</dc:creator>
  <dc:language>ru-RU</dc:language>
  <cp:keywords/>
  <dcterms:created xsi:type="dcterms:W3CDTF">2023-03-02T13:18:39Z</dcterms:created>
  <dcterms:modified xsi:type="dcterms:W3CDTF">2023-03-02T13:18:39Z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